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F1C1D" w14:textId="07808367" w:rsidR="00F522E6" w:rsidRDefault="00F522E6" w:rsidP="00F522E6">
      <w:pPr>
        <w:spacing w:line="480" w:lineRule="auto"/>
        <w:rPr>
          <w:b/>
          <w:bCs/>
        </w:rPr>
      </w:pPr>
      <w:r>
        <w:rPr>
          <w:b/>
          <w:bCs/>
        </w:rPr>
        <w:t xml:space="preserve">                                                    RICHARD BOATENG          </w:t>
      </w:r>
    </w:p>
    <w:p w14:paraId="27F13D05" w14:textId="02EC659D" w:rsidR="00F522E6" w:rsidRPr="00F522E6" w:rsidRDefault="00F522E6" w:rsidP="00F522E6">
      <w:pPr>
        <w:spacing w:line="480" w:lineRule="auto"/>
      </w:pPr>
      <w:r w:rsidRPr="00F522E6">
        <w:rPr>
          <w:b/>
          <w:bCs/>
        </w:rPr>
        <w:t>Case Study Plan: Managing a Software Database for an Educational Institution</w:t>
      </w:r>
      <w:r>
        <w:rPr>
          <w:b/>
          <w:bCs/>
        </w:rPr>
        <w:t xml:space="preserve"> ( USF)</w:t>
      </w:r>
    </w:p>
    <w:p w14:paraId="6CBEB6F7" w14:textId="4A8C3EBA" w:rsidR="00F522E6" w:rsidRPr="00F522E6" w:rsidRDefault="00F522E6" w:rsidP="00F522E6">
      <w:pPr>
        <w:spacing w:line="480" w:lineRule="auto"/>
        <w:rPr>
          <w:b/>
          <w:bCs/>
        </w:rPr>
      </w:pPr>
      <w:r>
        <w:rPr>
          <w:b/>
          <w:bCs/>
        </w:rPr>
        <w:t xml:space="preserve">                                                           </w:t>
      </w:r>
      <w:r w:rsidRPr="00F522E6">
        <w:rPr>
          <w:b/>
          <w:bCs/>
        </w:rPr>
        <w:t>Introduction</w:t>
      </w:r>
    </w:p>
    <w:p w14:paraId="6B7E0CE0" w14:textId="77777777" w:rsidR="00F522E6" w:rsidRPr="00F522E6" w:rsidRDefault="00F522E6" w:rsidP="00F522E6">
      <w:pPr>
        <w:spacing w:line="480" w:lineRule="auto"/>
      </w:pPr>
      <w:r w:rsidRPr="00F522E6">
        <w:t>A large public university such as the University of South Florida (USF) uses hundreds of software applications across academic departments, administrative offices, research labs, and student service units. These applications vary in type, developer, licensing agreements, version history, and installation locations. To ensure compliance with software licensing laws, improve cybersecurity oversight, and enhance resource management, the university has commissioned the development of a centralized software-tracking database. This database will be managed by the Information Technology (IT) department and will store information such as software name, vendor, version, license type, departments using the software, devices where it is installed, and installation dates.</w:t>
      </w:r>
    </w:p>
    <w:p w14:paraId="4BF72911" w14:textId="6B613F64" w:rsidR="00F522E6" w:rsidRPr="00F522E6" w:rsidRDefault="00F522E6" w:rsidP="00F522E6">
      <w:pPr>
        <w:spacing w:line="480" w:lineRule="auto"/>
      </w:pPr>
      <w:r w:rsidRPr="00F522E6">
        <w:t xml:space="preserve">This implementation plan follows the six stages of project management outlined in the </w:t>
      </w:r>
      <w:r w:rsidRPr="00F522E6">
        <w:rPr>
          <w:i/>
          <w:iCs/>
        </w:rPr>
        <w:t>Project Management Handbook</w:t>
      </w:r>
      <w:r w:rsidRPr="00F522E6">
        <w:t xml:space="preserve"> (Baars, 2006): definition, design, preparation, implementation, follow-up, and closure. Each stage identifies key activities, responsible personnel, stakeholders, testing or assessment measures, and expected deliverables.</w:t>
      </w:r>
    </w:p>
    <w:p w14:paraId="75FE17AF" w14:textId="77777777" w:rsidR="00F522E6" w:rsidRDefault="00F522E6" w:rsidP="00F522E6">
      <w:pPr>
        <w:spacing w:line="480" w:lineRule="auto"/>
        <w:rPr>
          <w:b/>
          <w:bCs/>
        </w:rPr>
      </w:pPr>
    </w:p>
    <w:p w14:paraId="33F67FBE" w14:textId="3DCDDECD" w:rsidR="00F522E6" w:rsidRPr="00F522E6" w:rsidRDefault="00F522E6" w:rsidP="00F522E6">
      <w:pPr>
        <w:spacing w:line="480" w:lineRule="auto"/>
        <w:rPr>
          <w:b/>
          <w:bCs/>
        </w:rPr>
      </w:pPr>
      <w:r>
        <w:rPr>
          <w:b/>
          <w:bCs/>
        </w:rPr>
        <w:t xml:space="preserve">                                               </w:t>
      </w:r>
      <w:r w:rsidRPr="00F522E6">
        <w:rPr>
          <w:b/>
          <w:bCs/>
        </w:rPr>
        <w:t>Stage 1: Definition Phase</w:t>
      </w:r>
    </w:p>
    <w:p w14:paraId="6DA7CF6D" w14:textId="77777777" w:rsidR="00F522E6" w:rsidRPr="00F522E6" w:rsidRDefault="00F522E6" w:rsidP="00F522E6">
      <w:pPr>
        <w:spacing w:line="480" w:lineRule="auto"/>
      </w:pPr>
      <w:r w:rsidRPr="00F522E6">
        <w:t>The definition phase establishes the foundation of the project by clarifying objectives, scope, constraints, and stakeholder expectations (Baars, 2006).</w:t>
      </w:r>
    </w:p>
    <w:p w14:paraId="59CD717F" w14:textId="77777777" w:rsidR="00F522E6" w:rsidRPr="00F522E6" w:rsidRDefault="00F522E6" w:rsidP="00F522E6">
      <w:pPr>
        <w:spacing w:line="480" w:lineRule="auto"/>
      </w:pPr>
      <w:r w:rsidRPr="00F522E6">
        <w:lastRenderedPageBreak/>
        <w:t>During this stage, the project manager will organize meetings with major stakeholders, including the Chief Information Officer (CIO), IT department managers, department representatives, compliance officers, and procurement staff. The primary goal will be to define the scope of the database system. The database will track all institutionally licensed software across academic and administrative units.</w:t>
      </w:r>
    </w:p>
    <w:p w14:paraId="3987FA5E" w14:textId="77777777" w:rsidR="00F522E6" w:rsidRPr="00F522E6" w:rsidRDefault="00F522E6" w:rsidP="00F522E6">
      <w:pPr>
        <w:spacing w:line="480" w:lineRule="auto"/>
      </w:pPr>
      <w:r w:rsidRPr="00F522E6">
        <w:t>Specific requirements will be identified, including:</w:t>
      </w:r>
    </w:p>
    <w:p w14:paraId="309CAAD6" w14:textId="77777777" w:rsidR="00F522E6" w:rsidRPr="00F522E6" w:rsidRDefault="00F522E6" w:rsidP="00F522E6">
      <w:pPr>
        <w:numPr>
          <w:ilvl w:val="0"/>
          <w:numId w:val="1"/>
        </w:numPr>
        <w:spacing w:line="480" w:lineRule="auto"/>
      </w:pPr>
      <w:r w:rsidRPr="00F522E6">
        <w:t>Required data fields (software name, vendor, version, license type, renewal date, department, device ID, installation date).</w:t>
      </w:r>
    </w:p>
    <w:p w14:paraId="0552A08C" w14:textId="77777777" w:rsidR="00F522E6" w:rsidRPr="00F522E6" w:rsidRDefault="00F522E6" w:rsidP="00F522E6">
      <w:pPr>
        <w:numPr>
          <w:ilvl w:val="0"/>
          <w:numId w:val="1"/>
        </w:numPr>
        <w:spacing w:line="480" w:lineRule="auto"/>
      </w:pPr>
      <w:r w:rsidRPr="00F522E6">
        <w:t>Security requirements (role-based access control).</w:t>
      </w:r>
    </w:p>
    <w:p w14:paraId="4DE5D54E" w14:textId="77777777" w:rsidR="00F522E6" w:rsidRPr="00F522E6" w:rsidRDefault="00F522E6" w:rsidP="00F522E6">
      <w:pPr>
        <w:numPr>
          <w:ilvl w:val="0"/>
          <w:numId w:val="1"/>
        </w:numPr>
        <w:spacing w:line="480" w:lineRule="auto"/>
      </w:pPr>
      <w:r w:rsidRPr="00F522E6">
        <w:t>Reporting needs (license expiration alerts, compliance audits).</w:t>
      </w:r>
    </w:p>
    <w:p w14:paraId="0534DEE4" w14:textId="77777777" w:rsidR="00F522E6" w:rsidRPr="00F522E6" w:rsidRDefault="00F522E6" w:rsidP="00F522E6">
      <w:pPr>
        <w:spacing w:line="480" w:lineRule="auto"/>
      </w:pPr>
      <w:r w:rsidRPr="00F522E6">
        <w:t>The project manager will be responsible for coordinating meetings and documenting requirements. The systems analyst will gather technical specifications. Stakeholders include department heads, IT technicians, compliance officers, and university leadership.</w:t>
      </w:r>
    </w:p>
    <w:p w14:paraId="5857843A" w14:textId="77777777" w:rsidR="00F522E6" w:rsidRPr="00F522E6" w:rsidRDefault="00F522E6" w:rsidP="00F522E6">
      <w:pPr>
        <w:spacing w:line="480" w:lineRule="auto"/>
      </w:pPr>
      <w:r w:rsidRPr="00F522E6">
        <w:t>Deliverables for this phase include a Project Charter and Requirements Specification Document. Approval from senior IT leadership will formally conclude this phase.</w:t>
      </w:r>
    </w:p>
    <w:p w14:paraId="30789623" w14:textId="1DE937F0" w:rsidR="00F522E6" w:rsidRPr="00F522E6" w:rsidRDefault="00F522E6" w:rsidP="00F522E6">
      <w:pPr>
        <w:spacing w:line="480" w:lineRule="auto"/>
      </w:pPr>
    </w:p>
    <w:p w14:paraId="1D249A3A" w14:textId="3A5E3BA1" w:rsidR="00F522E6" w:rsidRPr="00F522E6" w:rsidRDefault="00F522E6" w:rsidP="00F522E6">
      <w:pPr>
        <w:spacing w:line="480" w:lineRule="auto"/>
        <w:rPr>
          <w:b/>
          <w:bCs/>
        </w:rPr>
      </w:pPr>
      <w:r>
        <w:rPr>
          <w:b/>
          <w:bCs/>
        </w:rPr>
        <w:t xml:space="preserve">                                                     </w:t>
      </w:r>
      <w:r w:rsidRPr="00F522E6">
        <w:rPr>
          <w:b/>
          <w:bCs/>
        </w:rPr>
        <w:t>Stage 2: Design Phase</w:t>
      </w:r>
    </w:p>
    <w:p w14:paraId="203D70EC" w14:textId="77777777" w:rsidR="00F522E6" w:rsidRPr="00F522E6" w:rsidRDefault="00F522E6" w:rsidP="00F522E6">
      <w:pPr>
        <w:spacing w:line="480" w:lineRule="auto"/>
      </w:pPr>
      <w:r w:rsidRPr="00F522E6">
        <w:t>In the design phase, project requirements are translated into a structured technical solution (Baars, 2006).</w:t>
      </w:r>
    </w:p>
    <w:p w14:paraId="7021DD02" w14:textId="77777777" w:rsidR="00F522E6" w:rsidRPr="00F522E6" w:rsidRDefault="00F522E6" w:rsidP="00F522E6">
      <w:pPr>
        <w:spacing w:line="480" w:lineRule="auto"/>
      </w:pPr>
      <w:r w:rsidRPr="00F522E6">
        <w:t>The database architect and systems analyst will design the system architecture, including entity-relationship diagrams and database schemas. Core tables will include Software, Vendor, License Agreements, Departments, Devices, and Installations. Primary and foreign keys will be defined to ensure relational integrity.</w:t>
      </w:r>
    </w:p>
    <w:p w14:paraId="5E28764F" w14:textId="77777777" w:rsidR="00F522E6" w:rsidRPr="00F522E6" w:rsidRDefault="00F522E6" w:rsidP="00F522E6">
      <w:pPr>
        <w:spacing w:line="480" w:lineRule="auto"/>
      </w:pPr>
      <w:r w:rsidRPr="00F522E6">
        <w:t>Security will be incorporated into the design, with defined user roles such as Database Administrator, IT Technician, Compliance Auditor, and Read-Only User. A cybersecurity specialist will assess potential vulnerabilities and ensure encryption and secure authentication measures are included.</w:t>
      </w:r>
    </w:p>
    <w:p w14:paraId="514F93C8" w14:textId="77777777" w:rsidR="00F522E6" w:rsidRPr="00F522E6" w:rsidRDefault="00F522E6" w:rsidP="00F522E6">
      <w:pPr>
        <w:spacing w:line="480" w:lineRule="auto"/>
      </w:pPr>
      <w:r w:rsidRPr="00F522E6">
        <w:t>Stakeholders during this stage include IT security personnel, database administrators, and department IT representatives.</w:t>
      </w:r>
    </w:p>
    <w:p w14:paraId="74E54CC0" w14:textId="77777777" w:rsidR="00F522E6" w:rsidRPr="00F522E6" w:rsidRDefault="00F522E6" w:rsidP="00F522E6">
      <w:pPr>
        <w:spacing w:line="480" w:lineRule="auto"/>
      </w:pPr>
      <w:r w:rsidRPr="00F522E6">
        <w:t>Deliverables include:</w:t>
      </w:r>
    </w:p>
    <w:p w14:paraId="1BBE4D93" w14:textId="77777777" w:rsidR="00F522E6" w:rsidRPr="00F522E6" w:rsidRDefault="00F522E6" w:rsidP="00F522E6">
      <w:pPr>
        <w:numPr>
          <w:ilvl w:val="0"/>
          <w:numId w:val="2"/>
        </w:numPr>
        <w:spacing w:line="480" w:lineRule="auto"/>
      </w:pPr>
      <w:r w:rsidRPr="00F522E6">
        <w:t>Database Schema Design</w:t>
      </w:r>
    </w:p>
    <w:p w14:paraId="6EB2C290" w14:textId="77777777" w:rsidR="00F522E6" w:rsidRPr="00F522E6" w:rsidRDefault="00F522E6" w:rsidP="00F522E6">
      <w:pPr>
        <w:numPr>
          <w:ilvl w:val="0"/>
          <w:numId w:val="2"/>
        </w:numPr>
        <w:spacing w:line="480" w:lineRule="auto"/>
      </w:pPr>
      <w:r w:rsidRPr="00F522E6">
        <w:t>ER Diagram</w:t>
      </w:r>
    </w:p>
    <w:p w14:paraId="5ADEF710" w14:textId="77777777" w:rsidR="00F522E6" w:rsidRPr="00F522E6" w:rsidRDefault="00F522E6" w:rsidP="00F522E6">
      <w:pPr>
        <w:numPr>
          <w:ilvl w:val="0"/>
          <w:numId w:val="2"/>
        </w:numPr>
        <w:spacing w:line="480" w:lineRule="auto"/>
      </w:pPr>
      <w:r w:rsidRPr="00F522E6">
        <w:t>Security Architecture Plan</w:t>
      </w:r>
    </w:p>
    <w:p w14:paraId="36B8F841" w14:textId="77777777" w:rsidR="00F522E6" w:rsidRPr="00F522E6" w:rsidRDefault="00F522E6" w:rsidP="00F522E6">
      <w:pPr>
        <w:spacing w:line="480" w:lineRule="auto"/>
      </w:pPr>
      <w:r w:rsidRPr="00F522E6">
        <w:t>The design will be reviewed and approved before moving to the next stage.</w:t>
      </w:r>
    </w:p>
    <w:p w14:paraId="7118AE7A" w14:textId="4C2252A0" w:rsidR="00F522E6" w:rsidRPr="00F522E6" w:rsidRDefault="00F522E6" w:rsidP="00F522E6">
      <w:pPr>
        <w:spacing w:line="480" w:lineRule="auto"/>
      </w:pPr>
    </w:p>
    <w:p w14:paraId="5AEA687E" w14:textId="6B1CD872" w:rsidR="00F522E6" w:rsidRPr="00F522E6" w:rsidRDefault="00F522E6" w:rsidP="00F522E6">
      <w:pPr>
        <w:spacing w:line="480" w:lineRule="auto"/>
        <w:rPr>
          <w:b/>
          <w:bCs/>
        </w:rPr>
      </w:pPr>
      <w:r>
        <w:rPr>
          <w:b/>
          <w:bCs/>
        </w:rPr>
        <w:t xml:space="preserve">                                                   </w:t>
      </w:r>
      <w:r w:rsidRPr="00F522E6">
        <w:rPr>
          <w:b/>
          <w:bCs/>
        </w:rPr>
        <w:t>Stage 3: Preparation Phase</w:t>
      </w:r>
    </w:p>
    <w:p w14:paraId="6DB79272" w14:textId="77777777" w:rsidR="00F522E6" w:rsidRPr="00F522E6" w:rsidRDefault="00F522E6" w:rsidP="00F522E6">
      <w:pPr>
        <w:spacing w:line="480" w:lineRule="auto"/>
      </w:pPr>
      <w:r w:rsidRPr="00F522E6">
        <w:t>The preparation phase focuses on planning execution, allocating resources, and identifying risks (Baars, 2006).</w:t>
      </w:r>
    </w:p>
    <w:p w14:paraId="367A161A" w14:textId="77777777" w:rsidR="00F522E6" w:rsidRPr="00F522E6" w:rsidRDefault="00F522E6" w:rsidP="00F522E6">
      <w:pPr>
        <w:spacing w:line="480" w:lineRule="auto"/>
      </w:pPr>
      <w:r w:rsidRPr="00F522E6">
        <w:t xml:space="preserve">The project manager will develop a detailed project timeline using a Gantt chart. Roles and responsibilities will be assigned to team members, including database developers, IT technicians, and trainers. Necessary tools, such as </w:t>
      </w:r>
      <w:proofErr w:type="gramStart"/>
      <w:r w:rsidRPr="00F522E6">
        <w:t>a SQL</w:t>
      </w:r>
      <w:proofErr w:type="gramEnd"/>
      <w:r w:rsidRPr="00F522E6">
        <w:t>-based database management system and secure servers, will be confirmed.</w:t>
      </w:r>
    </w:p>
    <w:p w14:paraId="04AEB280" w14:textId="77777777" w:rsidR="00F522E6" w:rsidRPr="00F522E6" w:rsidRDefault="00F522E6" w:rsidP="00F522E6">
      <w:pPr>
        <w:spacing w:line="480" w:lineRule="auto"/>
      </w:pPr>
      <w:r w:rsidRPr="00F522E6">
        <w:t>A risk assessment will be conducted to identify potential challenges, such as incomplete software inventory data, resistance from departments, integration issues with existing IT systems, and cybersecurity risks. Mitigation strategies will be documented.</w:t>
      </w:r>
    </w:p>
    <w:p w14:paraId="3D027DD1" w14:textId="77777777" w:rsidR="00F522E6" w:rsidRPr="00F522E6" w:rsidRDefault="00F522E6" w:rsidP="00F522E6">
      <w:pPr>
        <w:spacing w:line="480" w:lineRule="auto"/>
      </w:pPr>
      <w:r w:rsidRPr="00F522E6">
        <w:t>Stakeholders include IT leadership, risk management officers, and procurement staff.</w:t>
      </w:r>
    </w:p>
    <w:p w14:paraId="23A17FF0" w14:textId="77777777" w:rsidR="00F522E6" w:rsidRPr="00F522E6" w:rsidRDefault="00F522E6" w:rsidP="00F522E6">
      <w:pPr>
        <w:spacing w:line="480" w:lineRule="auto"/>
      </w:pPr>
      <w:r w:rsidRPr="00F522E6">
        <w:t>Deliverables include:</w:t>
      </w:r>
    </w:p>
    <w:p w14:paraId="05B5D8D5" w14:textId="77777777" w:rsidR="00F522E6" w:rsidRPr="00F522E6" w:rsidRDefault="00F522E6" w:rsidP="00F522E6">
      <w:pPr>
        <w:numPr>
          <w:ilvl w:val="0"/>
          <w:numId w:val="3"/>
        </w:numPr>
        <w:spacing w:line="480" w:lineRule="auto"/>
      </w:pPr>
      <w:r w:rsidRPr="00F522E6">
        <w:t>Project Schedule</w:t>
      </w:r>
    </w:p>
    <w:p w14:paraId="2C4C1129" w14:textId="77777777" w:rsidR="00F522E6" w:rsidRPr="00F522E6" w:rsidRDefault="00F522E6" w:rsidP="00F522E6">
      <w:pPr>
        <w:numPr>
          <w:ilvl w:val="0"/>
          <w:numId w:val="3"/>
        </w:numPr>
        <w:spacing w:line="480" w:lineRule="auto"/>
      </w:pPr>
      <w:r w:rsidRPr="00F522E6">
        <w:t>Risk Management Plan</w:t>
      </w:r>
    </w:p>
    <w:p w14:paraId="7D3B2B0E" w14:textId="77777777" w:rsidR="00F522E6" w:rsidRPr="00F522E6" w:rsidRDefault="00F522E6" w:rsidP="00F522E6">
      <w:pPr>
        <w:numPr>
          <w:ilvl w:val="0"/>
          <w:numId w:val="3"/>
        </w:numPr>
        <w:spacing w:line="480" w:lineRule="auto"/>
      </w:pPr>
      <w:r w:rsidRPr="00F522E6">
        <w:t>Resource Allocation Plan</w:t>
      </w:r>
    </w:p>
    <w:p w14:paraId="61EFBE22" w14:textId="77777777" w:rsidR="00F522E6" w:rsidRPr="00F522E6" w:rsidRDefault="00F522E6" w:rsidP="00F522E6">
      <w:pPr>
        <w:numPr>
          <w:ilvl w:val="0"/>
          <w:numId w:val="3"/>
        </w:numPr>
        <w:spacing w:line="480" w:lineRule="auto"/>
      </w:pPr>
      <w:r w:rsidRPr="00F522E6">
        <w:t>Communication Plan</w:t>
      </w:r>
    </w:p>
    <w:p w14:paraId="455DF68B" w14:textId="77777777" w:rsidR="00F522E6" w:rsidRPr="00F522E6" w:rsidRDefault="00F522E6" w:rsidP="00F522E6">
      <w:pPr>
        <w:spacing w:line="480" w:lineRule="auto"/>
      </w:pPr>
      <w:r w:rsidRPr="00F522E6">
        <w:t>This phase ensures the project is feasible, organized, and prepared for execution.</w:t>
      </w:r>
    </w:p>
    <w:p w14:paraId="40C80451" w14:textId="4CA8908A" w:rsidR="00F522E6" w:rsidRPr="00F522E6" w:rsidRDefault="00F522E6" w:rsidP="00F522E6">
      <w:pPr>
        <w:spacing w:line="480" w:lineRule="auto"/>
      </w:pPr>
    </w:p>
    <w:p w14:paraId="545A7EC0" w14:textId="1FF2C709" w:rsidR="00F522E6" w:rsidRPr="00F522E6" w:rsidRDefault="00F522E6" w:rsidP="00F522E6">
      <w:pPr>
        <w:spacing w:line="480" w:lineRule="auto"/>
        <w:rPr>
          <w:b/>
          <w:bCs/>
        </w:rPr>
      </w:pPr>
      <w:r>
        <w:rPr>
          <w:b/>
          <w:bCs/>
        </w:rPr>
        <w:t xml:space="preserve">                                                </w:t>
      </w:r>
      <w:r w:rsidRPr="00F522E6">
        <w:rPr>
          <w:b/>
          <w:bCs/>
        </w:rPr>
        <w:t>Stage 4: Implementation Phase</w:t>
      </w:r>
    </w:p>
    <w:p w14:paraId="2EBD7819" w14:textId="77777777" w:rsidR="00F522E6" w:rsidRPr="00F522E6" w:rsidRDefault="00F522E6" w:rsidP="00F522E6">
      <w:pPr>
        <w:spacing w:line="480" w:lineRule="auto"/>
      </w:pPr>
      <w:r w:rsidRPr="00F522E6">
        <w:t>The implementation phase involves building and deploying the database system (Baars, 2006).</w:t>
      </w:r>
    </w:p>
    <w:p w14:paraId="35B52396" w14:textId="77777777" w:rsidR="00F522E6" w:rsidRPr="00F522E6" w:rsidRDefault="00F522E6" w:rsidP="00F522E6">
      <w:pPr>
        <w:spacing w:line="480" w:lineRule="auto"/>
      </w:pPr>
      <w:r w:rsidRPr="00F522E6">
        <w:t>Database developers will create tables, relationships, and constraints according to the approved design. Existing software inventory records from departments will be collected and migrated into the new system. IT technicians will verify data accuracy.</w:t>
      </w:r>
    </w:p>
    <w:p w14:paraId="0122F66E" w14:textId="77777777" w:rsidR="00F522E6" w:rsidRPr="00F522E6" w:rsidRDefault="00F522E6" w:rsidP="00F522E6">
      <w:pPr>
        <w:spacing w:line="480" w:lineRule="auto"/>
      </w:pPr>
      <w:r w:rsidRPr="00F522E6">
        <w:t>Testing will occur at multiple levels:</w:t>
      </w:r>
    </w:p>
    <w:p w14:paraId="355491A2" w14:textId="77777777" w:rsidR="00F522E6" w:rsidRPr="00F522E6" w:rsidRDefault="00F522E6" w:rsidP="00F522E6">
      <w:pPr>
        <w:numPr>
          <w:ilvl w:val="0"/>
          <w:numId w:val="4"/>
        </w:numPr>
        <w:spacing w:line="480" w:lineRule="auto"/>
      </w:pPr>
      <w:r w:rsidRPr="00F522E6">
        <w:t>Unit testing of database components</w:t>
      </w:r>
    </w:p>
    <w:p w14:paraId="0863CC1F" w14:textId="77777777" w:rsidR="00F522E6" w:rsidRPr="00F522E6" w:rsidRDefault="00F522E6" w:rsidP="00F522E6">
      <w:pPr>
        <w:numPr>
          <w:ilvl w:val="0"/>
          <w:numId w:val="4"/>
        </w:numPr>
        <w:spacing w:line="480" w:lineRule="auto"/>
      </w:pPr>
      <w:r w:rsidRPr="00F522E6">
        <w:t>Integration testing with existing IT systems</w:t>
      </w:r>
    </w:p>
    <w:p w14:paraId="779A7F30" w14:textId="77777777" w:rsidR="00F522E6" w:rsidRPr="00F522E6" w:rsidRDefault="00F522E6" w:rsidP="00F522E6">
      <w:pPr>
        <w:numPr>
          <w:ilvl w:val="0"/>
          <w:numId w:val="4"/>
        </w:numPr>
        <w:spacing w:line="480" w:lineRule="auto"/>
      </w:pPr>
      <w:r w:rsidRPr="00F522E6">
        <w:t>User Acceptance Testing (UAT) with selected IT staff</w:t>
      </w:r>
    </w:p>
    <w:p w14:paraId="7D0E464A" w14:textId="77777777" w:rsidR="00F522E6" w:rsidRPr="00F522E6" w:rsidRDefault="00F522E6" w:rsidP="00F522E6">
      <w:pPr>
        <w:spacing w:line="480" w:lineRule="auto"/>
      </w:pPr>
      <w:r w:rsidRPr="00F522E6">
        <w:t>A pilot test will be conducted within two departments (e.g., College of Engineering and College of Business) before campus-wide rollout. Feedback will be collected and adjustments made accordingly.</w:t>
      </w:r>
    </w:p>
    <w:p w14:paraId="27AB720E" w14:textId="77777777" w:rsidR="00F522E6" w:rsidRPr="00F522E6" w:rsidRDefault="00F522E6" w:rsidP="00F522E6">
      <w:pPr>
        <w:spacing w:line="480" w:lineRule="auto"/>
      </w:pPr>
      <w:r w:rsidRPr="00F522E6">
        <w:t>Training sessions will be conducted for IT staff responsible for maintaining and updating the system.</w:t>
      </w:r>
    </w:p>
    <w:p w14:paraId="77434F96" w14:textId="77777777" w:rsidR="00F522E6" w:rsidRPr="00F522E6" w:rsidRDefault="00F522E6" w:rsidP="00F522E6">
      <w:pPr>
        <w:spacing w:line="480" w:lineRule="auto"/>
      </w:pPr>
      <w:r w:rsidRPr="00F522E6">
        <w:t>Deliverables include:</w:t>
      </w:r>
    </w:p>
    <w:p w14:paraId="6C5118CA" w14:textId="77777777" w:rsidR="00F522E6" w:rsidRPr="00F522E6" w:rsidRDefault="00F522E6" w:rsidP="00F522E6">
      <w:pPr>
        <w:numPr>
          <w:ilvl w:val="0"/>
          <w:numId w:val="5"/>
        </w:numPr>
        <w:spacing w:line="480" w:lineRule="auto"/>
      </w:pPr>
      <w:r w:rsidRPr="00F522E6">
        <w:t>Operational Database System</w:t>
      </w:r>
    </w:p>
    <w:p w14:paraId="7E30DB6A" w14:textId="77777777" w:rsidR="00F522E6" w:rsidRPr="00F522E6" w:rsidRDefault="00F522E6" w:rsidP="00F522E6">
      <w:pPr>
        <w:numPr>
          <w:ilvl w:val="0"/>
          <w:numId w:val="5"/>
        </w:numPr>
        <w:spacing w:line="480" w:lineRule="auto"/>
      </w:pPr>
      <w:r w:rsidRPr="00F522E6">
        <w:t>Test Reports</w:t>
      </w:r>
    </w:p>
    <w:p w14:paraId="335E7036" w14:textId="77777777" w:rsidR="00F522E6" w:rsidRPr="00F522E6" w:rsidRDefault="00F522E6" w:rsidP="00F522E6">
      <w:pPr>
        <w:numPr>
          <w:ilvl w:val="0"/>
          <w:numId w:val="5"/>
        </w:numPr>
        <w:spacing w:line="480" w:lineRule="auto"/>
      </w:pPr>
      <w:r w:rsidRPr="00F522E6">
        <w:t>Training Materials</w:t>
      </w:r>
    </w:p>
    <w:p w14:paraId="4903A773" w14:textId="516122E0" w:rsidR="00F522E6" w:rsidRPr="00F522E6" w:rsidRDefault="00F522E6" w:rsidP="00F522E6">
      <w:pPr>
        <w:spacing w:line="480" w:lineRule="auto"/>
      </w:pPr>
      <w:r>
        <w:t xml:space="preserve"> </w:t>
      </w:r>
    </w:p>
    <w:p w14:paraId="2C3BCCD5" w14:textId="07F5C11E" w:rsidR="00F522E6" w:rsidRPr="00F522E6" w:rsidRDefault="00F522E6" w:rsidP="00F522E6">
      <w:pPr>
        <w:spacing w:line="480" w:lineRule="auto"/>
        <w:rPr>
          <w:b/>
          <w:bCs/>
        </w:rPr>
      </w:pPr>
      <w:r>
        <w:rPr>
          <w:b/>
          <w:bCs/>
        </w:rPr>
        <w:t xml:space="preserve">                                                       </w:t>
      </w:r>
      <w:r w:rsidRPr="00F522E6">
        <w:rPr>
          <w:b/>
          <w:bCs/>
        </w:rPr>
        <w:t>Stage 5: Follow-Up Phase</w:t>
      </w:r>
    </w:p>
    <w:p w14:paraId="0D2DC9FE" w14:textId="77777777" w:rsidR="00F522E6" w:rsidRPr="00F522E6" w:rsidRDefault="00F522E6" w:rsidP="00F522E6">
      <w:pPr>
        <w:spacing w:line="480" w:lineRule="auto"/>
      </w:pPr>
      <w:r w:rsidRPr="00F522E6">
        <w:t>The follow-up phase ensures the system functions as intended and meets institutional needs (Baars, 2006).</w:t>
      </w:r>
    </w:p>
    <w:p w14:paraId="30AADB1C" w14:textId="77777777" w:rsidR="00F522E6" w:rsidRPr="00F522E6" w:rsidRDefault="00F522E6" w:rsidP="00F522E6">
      <w:pPr>
        <w:spacing w:line="480" w:lineRule="auto"/>
      </w:pPr>
      <w:r w:rsidRPr="00F522E6">
        <w:t>After deployment, the IT department will monitor system performance, data accuracy, and compliance reporting capabilities. Performance metrics such as system uptime, response time, and reporting accuracy will be assessed.</w:t>
      </w:r>
    </w:p>
    <w:p w14:paraId="25A47FBD" w14:textId="77777777" w:rsidR="00F522E6" w:rsidRPr="00F522E6" w:rsidRDefault="00F522E6" w:rsidP="00F522E6">
      <w:pPr>
        <w:spacing w:line="480" w:lineRule="auto"/>
      </w:pPr>
      <w:r w:rsidRPr="00F522E6">
        <w:t>Feedback will be gathered from IT technicians and compliance officers. Identified issues will be documented and resolved. The compliance office will conduct a software license audit to verify that the database accurately reflects licensing agreements and installation counts.</w:t>
      </w:r>
    </w:p>
    <w:p w14:paraId="32C542D6" w14:textId="77777777" w:rsidR="00F522E6" w:rsidRPr="00F522E6" w:rsidRDefault="00F522E6" w:rsidP="00F522E6">
      <w:pPr>
        <w:spacing w:line="480" w:lineRule="auto"/>
      </w:pPr>
      <w:r w:rsidRPr="00F522E6">
        <w:t>Deliverables include:</w:t>
      </w:r>
    </w:p>
    <w:p w14:paraId="54A1E907" w14:textId="77777777" w:rsidR="00F522E6" w:rsidRPr="00F522E6" w:rsidRDefault="00F522E6" w:rsidP="00F522E6">
      <w:pPr>
        <w:numPr>
          <w:ilvl w:val="0"/>
          <w:numId w:val="6"/>
        </w:numPr>
        <w:spacing w:line="480" w:lineRule="auto"/>
      </w:pPr>
      <w:r w:rsidRPr="00F522E6">
        <w:t>Performance Evaluation Report</w:t>
      </w:r>
    </w:p>
    <w:p w14:paraId="627590DA" w14:textId="77777777" w:rsidR="00F522E6" w:rsidRPr="00F522E6" w:rsidRDefault="00F522E6" w:rsidP="00F522E6">
      <w:pPr>
        <w:numPr>
          <w:ilvl w:val="0"/>
          <w:numId w:val="6"/>
        </w:numPr>
        <w:spacing w:line="480" w:lineRule="auto"/>
      </w:pPr>
      <w:r w:rsidRPr="00F522E6">
        <w:t>Compliance Audit Summary</w:t>
      </w:r>
    </w:p>
    <w:p w14:paraId="5342D6D5" w14:textId="77777777" w:rsidR="00F522E6" w:rsidRPr="00F522E6" w:rsidRDefault="00F522E6" w:rsidP="00F522E6">
      <w:pPr>
        <w:numPr>
          <w:ilvl w:val="0"/>
          <w:numId w:val="6"/>
        </w:numPr>
        <w:spacing w:line="480" w:lineRule="auto"/>
      </w:pPr>
      <w:r w:rsidRPr="00F522E6">
        <w:t>Issue Resolution Log</w:t>
      </w:r>
    </w:p>
    <w:p w14:paraId="463888D6" w14:textId="77777777" w:rsidR="00F522E6" w:rsidRPr="00F522E6" w:rsidRDefault="00F522E6" w:rsidP="00F522E6">
      <w:pPr>
        <w:spacing w:line="480" w:lineRule="auto"/>
      </w:pPr>
      <w:r w:rsidRPr="00F522E6">
        <w:t>This stage ensures continuous improvement and confirms that project objectives are achieved.</w:t>
      </w:r>
    </w:p>
    <w:p w14:paraId="01E66352" w14:textId="2DB0769B" w:rsidR="00F522E6" w:rsidRPr="00F522E6" w:rsidRDefault="00F522E6" w:rsidP="00F522E6">
      <w:pPr>
        <w:spacing w:line="480" w:lineRule="auto"/>
      </w:pPr>
      <w:r>
        <w:t xml:space="preserve"> </w:t>
      </w:r>
    </w:p>
    <w:p w14:paraId="7E7CF1A4" w14:textId="646FE39C" w:rsidR="00F522E6" w:rsidRPr="00F522E6" w:rsidRDefault="00F522E6" w:rsidP="00F522E6">
      <w:pPr>
        <w:spacing w:line="480" w:lineRule="auto"/>
        <w:rPr>
          <w:b/>
          <w:bCs/>
        </w:rPr>
      </w:pPr>
      <w:r>
        <w:rPr>
          <w:b/>
          <w:bCs/>
        </w:rPr>
        <w:t xml:space="preserve">                                                         </w:t>
      </w:r>
      <w:r w:rsidRPr="00F522E6">
        <w:rPr>
          <w:b/>
          <w:bCs/>
        </w:rPr>
        <w:t>Stage 6: Closure Phase</w:t>
      </w:r>
    </w:p>
    <w:p w14:paraId="1A4F0AE8" w14:textId="77777777" w:rsidR="00F522E6" w:rsidRPr="00F522E6" w:rsidRDefault="00F522E6" w:rsidP="00F522E6">
      <w:pPr>
        <w:spacing w:line="480" w:lineRule="auto"/>
      </w:pPr>
      <w:r w:rsidRPr="00F522E6">
        <w:t>The closure phase formally concludes the project and documents lessons learned (Baars, 2006).</w:t>
      </w:r>
    </w:p>
    <w:p w14:paraId="65622718" w14:textId="77777777" w:rsidR="00F522E6" w:rsidRPr="00F522E6" w:rsidRDefault="00F522E6" w:rsidP="00F522E6">
      <w:pPr>
        <w:spacing w:line="480" w:lineRule="auto"/>
      </w:pPr>
      <w:r w:rsidRPr="00F522E6">
        <w:t>The project manager will organize a final meeting with stakeholders to review project outcomes and confirm that all deliverables have been completed. Documentation, including system manuals, design documents, and testing reports, will be archived for institutional records.</w:t>
      </w:r>
    </w:p>
    <w:p w14:paraId="0182A222" w14:textId="2EBCB914" w:rsidR="00F522E6" w:rsidRPr="00F522E6" w:rsidRDefault="00F522E6" w:rsidP="00F522E6">
      <w:pPr>
        <w:spacing w:line="480" w:lineRule="auto"/>
      </w:pPr>
      <w:r w:rsidRPr="00F522E6">
        <w:t xml:space="preserve">A </w:t>
      </w:r>
      <w:r w:rsidRPr="00F522E6">
        <w:t>lesson</w:t>
      </w:r>
      <w:r w:rsidRPr="00F522E6">
        <w:t>-learned report will be created to identify best practices and areas for improvement in future IT initiatives. Stakeholders involved include the CIO, IT director, project team members, and compliance officers.</w:t>
      </w:r>
    </w:p>
    <w:p w14:paraId="0B92A0BC" w14:textId="77777777" w:rsidR="00F522E6" w:rsidRPr="00F522E6" w:rsidRDefault="00F522E6" w:rsidP="00F522E6">
      <w:pPr>
        <w:spacing w:line="480" w:lineRule="auto"/>
      </w:pPr>
      <w:r w:rsidRPr="00F522E6">
        <w:t>Deliverables include:</w:t>
      </w:r>
    </w:p>
    <w:p w14:paraId="132D107C" w14:textId="77777777" w:rsidR="00F522E6" w:rsidRPr="00F522E6" w:rsidRDefault="00F522E6" w:rsidP="00F522E6">
      <w:pPr>
        <w:numPr>
          <w:ilvl w:val="0"/>
          <w:numId w:val="7"/>
        </w:numPr>
        <w:spacing w:line="480" w:lineRule="auto"/>
      </w:pPr>
      <w:r w:rsidRPr="00F522E6">
        <w:t>Final Project Report</w:t>
      </w:r>
    </w:p>
    <w:p w14:paraId="42DE2F43" w14:textId="77777777" w:rsidR="00F522E6" w:rsidRPr="00F522E6" w:rsidRDefault="00F522E6" w:rsidP="00F522E6">
      <w:pPr>
        <w:numPr>
          <w:ilvl w:val="0"/>
          <w:numId w:val="7"/>
        </w:numPr>
        <w:spacing w:line="480" w:lineRule="auto"/>
      </w:pPr>
      <w:r w:rsidRPr="00F522E6">
        <w:t>Lessons Learned Document</w:t>
      </w:r>
    </w:p>
    <w:p w14:paraId="60C80719" w14:textId="77777777" w:rsidR="00F522E6" w:rsidRPr="00F522E6" w:rsidRDefault="00F522E6" w:rsidP="00F522E6">
      <w:pPr>
        <w:numPr>
          <w:ilvl w:val="0"/>
          <w:numId w:val="7"/>
        </w:numPr>
        <w:spacing w:line="480" w:lineRule="auto"/>
      </w:pPr>
      <w:r w:rsidRPr="00F522E6">
        <w:t>Formal Project Closure Approval</w:t>
      </w:r>
    </w:p>
    <w:p w14:paraId="74C545DC" w14:textId="1914F89A" w:rsidR="00F522E6" w:rsidRPr="00F522E6" w:rsidRDefault="00F522E6" w:rsidP="00F522E6">
      <w:pPr>
        <w:spacing w:line="480" w:lineRule="auto"/>
      </w:pPr>
    </w:p>
    <w:p w14:paraId="4F160BD2" w14:textId="6EEBE8CB" w:rsidR="00F522E6" w:rsidRPr="00F522E6" w:rsidRDefault="00F522E6" w:rsidP="00F522E6">
      <w:pPr>
        <w:spacing w:line="480" w:lineRule="auto"/>
        <w:rPr>
          <w:b/>
          <w:bCs/>
        </w:rPr>
      </w:pPr>
      <w:r>
        <w:rPr>
          <w:b/>
          <w:bCs/>
        </w:rPr>
        <w:t xml:space="preserve">                                                         </w:t>
      </w:r>
      <w:r w:rsidRPr="00F522E6">
        <w:rPr>
          <w:b/>
          <w:bCs/>
        </w:rPr>
        <w:t>Conclusion</w:t>
      </w:r>
    </w:p>
    <w:p w14:paraId="1BD05DB8" w14:textId="253BA6F4" w:rsidR="00F522E6" w:rsidRPr="00F522E6" w:rsidRDefault="00F522E6" w:rsidP="00F522E6">
      <w:pPr>
        <w:spacing w:line="480" w:lineRule="auto"/>
      </w:pPr>
      <w:r w:rsidRPr="00F522E6">
        <w:t xml:space="preserve">The development of a centralized software-tracking database is essential for ensuring compliance, improving operational efficiency, and strengthening cybersecurity within a higher education institution. By following the six project management stages outlined by Baars (2006)—definition, design, preparation, implementation, follow-up, and </w:t>
      </w:r>
      <w:r w:rsidRPr="00F522E6">
        <w:t xml:space="preserve">closure, </w:t>
      </w:r>
      <w:r w:rsidRPr="00F522E6">
        <w:t>the university can systematically plan, execute, and evaluate the project. This structured approach ensures stakeholder alignment, minimizes risk, and produces a secure, scalable system that supports long-term institutional software governance.</w:t>
      </w:r>
    </w:p>
    <w:p w14:paraId="23A81AEF" w14:textId="7C80A85E" w:rsidR="00F522E6" w:rsidRPr="00F522E6" w:rsidRDefault="00F522E6" w:rsidP="00F522E6">
      <w:pPr>
        <w:spacing w:line="480" w:lineRule="auto"/>
      </w:pPr>
    </w:p>
    <w:p w14:paraId="031E1A6B" w14:textId="65C6A561" w:rsidR="00F522E6" w:rsidRPr="00F522E6" w:rsidRDefault="00F522E6" w:rsidP="00F522E6">
      <w:pPr>
        <w:spacing w:line="480" w:lineRule="auto"/>
        <w:rPr>
          <w:b/>
          <w:bCs/>
        </w:rPr>
      </w:pPr>
      <w:r>
        <w:rPr>
          <w:b/>
          <w:bCs/>
        </w:rPr>
        <w:t xml:space="preserve">                                                           </w:t>
      </w:r>
      <w:r w:rsidRPr="00F522E6">
        <w:rPr>
          <w:b/>
          <w:bCs/>
        </w:rPr>
        <w:t>References</w:t>
      </w:r>
    </w:p>
    <w:p w14:paraId="34E83B4F" w14:textId="77777777" w:rsidR="00F522E6" w:rsidRPr="00F522E6" w:rsidRDefault="00F522E6" w:rsidP="00F522E6">
      <w:pPr>
        <w:spacing w:line="480" w:lineRule="auto"/>
      </w:pPr>
      <w:r w:rsidRPr="00F522E6">
        <w:t xml:space="preserve">Baars, W. (2006). </w:t>
      </w:r>
      <w:r w:rsidRPr="00F522E6">
        <w:rPr>
          <w:i/>
          <w:iCs/>
        </w:rPr>
        <w:t>Project management handbook</w:t>
      </w:r>
      <w:r w:rsidRPr="00F522E6">
        <w:t xml:space="preserve"> (Version 1.2).</w:t>
      </w:r>
    </w:p>
    <w:p w14:paraId="657C806A" w14:textId="77777777" w:rsidR="00F522E6" w:rsidRPr="00F522E6" w:rsidRDefault="00F522E6" w:rsidP="00F522E6">
      <w:pPr>
        <w:spacing w:line="480" w:lineRule="auto"/>
      </w:pPr>
    </w:p>
    <w:sectPr w:rsidR="00F522E6" w:rsidRPr="00F522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37662"/>
    <w:multiLevelType w:val="multilevel"/>
    <w:tmpl w:val="BC1AA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56113F"/>
    <w:multiLevelType w:val="multilevel"/>
    <w:tmpl w:val="99B4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70143A"/>
    <w:multiLevelType w:val="multilevel"/>
    <w:tmpl w:val="6194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6075EB"/>
    <w:multiLevelType w:val="multilevel"/>
    <w:tmpl w:val="F9AE4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1F64B0"/>
    <w:multiLevelType w:val="multilevel"/>
    <w:tmpl w:val="F22C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6B698F"/>
    <w:multiLevelType w:val="multilevel"/>
    <w:tmpl w:val="C786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5D2421"/>
    <w:multiLevelType w:val="multilevel"/>
    <w:tmpl w:val="595E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6471994">
    <w:abstractNumId w:val="3"/>
  </w:num>
  <w:num w:numId="2" w16cid:durableId="1861358603">
    <w:abstractNumId w:val="4"/>
  </w:num>
  <w:num w:numId="3" w16cid:durableId="475606991">
    <w:abstractNumId w:val="1"/>
  </w:num>
  <w:num w:numId="4" w16cid:durableId="675503056">
    <w:abstractNumId w:val="5"/>
  </w:num>
  <w:num w:numId="5" w16cid:durableId="140314046">
    <w:abstractNumId w:val="0"/>
  </w:num>
  <w:num w:numId="6" w16cid:durableId="1993941662">
    <w:abstractNumId w:val="6"/>
  </w:num>
  <w:num w:numId="7" w16cid:durableId="1033309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2E6"/>
    <w:rsid w:val="00967AC7"/>
    <w:rsid w:val="00F52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FB243"/>
  <w15:chartTrackingRefBased/>
  <w15:docId w15:val="{3062CA29-BC6F-41F6-B741-665FA0F3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22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22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22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22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22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22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22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22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22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2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22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22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22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22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22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22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22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22E6"/>
    <w:rPr>
      <w:rFonts w:eastAsiaTheme="majorEastAsia" w:cstheme="majorBidi"/>
      <w:color w:val="272727" w:themeColor="text1" w:themeTint="D8"/>
    </w:rPr>
  </w:style>
  <w:style w:type="paragraph" w:styleId="Title">
    <w:name w:val="Title"/>
    <w:basedOn w:val="Normal"/>
    <w:next w:val="Normal"/>
    <w:link w:val="TitleChar"/>
    <w:uiPriority w:val="10"/>
    <w:qFormat/>
    <w:rsid w:val="00F522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2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22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22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22E6"/>
    <w:pPr>
      <w:spacing w:before="160"/>
      <w:jc w:val="center"/>
    </w:pPr>
    <w:rPr>
      <w:i/>
      <w:iCs/>
      <w:color w:val="404040" w:themeColor="text1" w:themeTint="BF"/>
    </w:rPr>
  </w:style>
  <w:style w:type="character" w:customStyle="1" w:styleId="QuoteChar">
    <w:name w:val="Quote Char"/>
    <w:basedOn w:val="DefaultParagraphFont"/>
    <w:link w:val="Quote"/>
    <w:uiPriority w:val="29"/>
    <w:rsid w:val="00F522E6"/>
    <w:rPr>
      <w:i/>
      <w:iCs/>
      <w:color w:val="404040" w:themeColor="text1" w:themeTint="BF"/>
    </w:rPr>
  </w:style>
  <w:style w:type="paragraph" w:styleId="ListParagraph">
    <w:name w:val="List Paragraph"/>
    <w:basedOn w:val="Normal"/>
    <w:uiPriority w:val="34"/>
    <w:qFormat/>
    <w:rsid w:val="00F522E6"/>
    <w:pPr>
      <w:ind w:left="720"/>
      <w:contextualSpacing/>
    </w:pPr>
  </w:style>
  <w:style w:type="character" w:styleId="IntenseEmphasis">
    <w:name w:val="Intense Emphasis"/>
    <w:basedOn w:val="DefaultParagraphFont"/>
    <w:uiPriority w:val="21"/>
    <w:qFormat/>
    <w:rsid w:val="00F522E6"/>
    <w:rPr>
      <w:i/>
      <w:iCs/>
      <w:color w:val="0F4761" w:themeColor="accent1" w:themeShade="BF"/>
    </w:rPr>
  </w:style>
  <w:style w:type="paragraph" w:styleId="IntenseQuote">
    <w:name w:val="Intense Quote"/>
    <w:basedOn w:val="Normal"/>
    <w:next w:val="Normal"/>
    <w:link w:val="IntenseQuoteChar"/>
    <w:uiPriority w:val="30"/>
    <w:qFormat/>
    <w:rsid w:val="00F522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22E6"/>
    <w:rPr>
      <w:i/>
      <w:iCs/>
      <w:color w:val="0F4761" w:themeColor="accent1" w:themeShade="BF"/>
    </w:rPr>
  </w:style>
  <w:style w:type="character" w:styleId="IntenseReference">
    <w:name w:val="Intense Reference"/>
    <w:basedOn w:val="DefaultParagraphFont"/>
    <w:uiPriority w:val="32"/>
    <w:qFormat/>
    <w:rsid w:val="00F522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1224</Words>
  <Characters>6981</Characters>
  <Application>Microsoft Office Word</Application>
  <DocSecurity>0</DocSecurity>
  <Lines>58</Lines>
  <Paragraphs>16</Paragraphs>
  <ScaleCrop>false</ScaleCrop>
  <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Boateng</dc:creator>
  <cp:keywords/>
  <dc:description/>
  <cp:lastModifiedBy>Richard Boateng</cp:lastModifiedBy>
  <cp:revision>1</cp:revision>
  <dcterms:created xsi:type="dcterms:W3CDTF">2026-02-23T03:07:00Z</dcterms:created>
  <dcterms:modified xsi:type="dcterms:W3CDTF">2026-02-23T03:13:00Z</dcterms:modified>
</cp:coreProperties>
</file>